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AABD" w14:textId="77777777" w:rsidR="007249A9" w:rsidRDefault="007249A9"/>
    <w:p w14:paraId="14A887F0" w14:textId="77777777" w:rsidR="00497355" w:rsidRDefault="00497355"/>
    <w:p w14:paraId="140F9549" w14:textId="3C2C889F" w:rsidR="00497355" w:rsidRDefault="00497355">
      <w:r>
        <w:rPr>
          <w:noProof/>
        </w:rPr>
        <w:drawing>
          <wp:anchor distT="0" distB="0" distL="114300" distR="114300" simplePos="0" relativeHeight="251658240" behindDoc="1" locked="0" layoutInCell="1" allowOverlap="1" wp14:anchorId="6BBC60AB" wp14:editId="3C91B07D">
            <wp:simplePos x="0" y="0"/>
            <wp:positionH relativeFrom="column">
              <wp:posOffset>0</wp:posOffset>
            </wp:positionH>
            <wp:positionV relativeFrom="paragraph">
              <wp:posOffset>343535</wp:posOffset>
            </wp:positionV>
            <wp:extent cx="2329180" cy="1511935"/>
            <wp:effectExtent l="0" t="0" r="0" b="0"/>
            <wp:wrapTight wrapText="bothSides">
              <wp:wrapPolygon edited="0">
                <wp:start x="0" y="0"/>
                <wp:lineTo x="0" y="21228"/>
                <wp:lineTo x="21376" y="21228"/>
                <wp:lineTo x="21376" y="0"/>
                <wp:lineTo x="0" y="0"/>
              </wp:wrapPolygon>
            </wp:wrapTight>
            <wp:docPr id="860127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35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55"/>
    <w:rsid w:val="00497355"/>
    <w:rsid w:val="007249A9"/>
    <w:rsid w:val="00816195"/>
    <w:rsid w:val="00AA5637"/>
    <w:rsid w:val="00DA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7D5B45"/>
  <w15:chartTrackingRefBased/>
  <w15:docId w15:val="{C39B25AE-ECDF-4962-9E29-D27DCE18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s-E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Comercial Embajada Real de Tailandia</dc:creator>
  <cp:keywords/>
  <dc:description/>
  <cp:lastModifiedBy>Oficina Comercial Embajada Real de Tailandia</cp:lastModifiedBy>
  <cp:revision>1</cp:revision>
  <dcterms:created xsi:type="dcterms:W3CDTF">2023-05-31T06:58:00Z</dcterms:created>
  <dcterms:modified xsi:type="dcterms:W3CDTF">2023-05-31T06:59:00Z</dcterms:modified>
</cp:coreProperties>
</file>